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A38" w:rsidRPr="00E73102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73102">
        <w:rPr>
          <w:rFonts w:ascii="Times New Roman" w:hAnsi="Times New Roman" w:cs="Times New Roman"/>
          <w:b/>
          <w:sz w:val="24"/>
          <w:szCs w:val="24"/>
        </w:rPr>
        <w:t>Карточка 1.</w:t>
      </w:r>
    </w:p>
    <w:p w:rsidR="00274A38" w:rsidRPr="00274A38" w:rsidRDefault="00274A38" w:rsidP="00274A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74A38">
        <w:rPr>
          <w:rFonts w:ascii="Times New Roman" w:hAnsi="Times New Roman" w:cs="Times New Roman"/>
          <w:sz w:val="24"/>
          <w:szCs w:val="24"/>
        </w:rPr>
        <w:t>Предлог – это служебная часть речи, которая выражает зависимость одних слов от других в словосочетании и предложении</w:t>
      </w:r>
    </w:p>
    <w:p w:rsidR="00274A38" w:rsidRPr="00274A38" w:rsidRDefault="00274A38" w:rsidP="00274A3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74A38">
        <w:rPr>
          <w:rFonts w:ascii="Times New Roman" w:eastAsia="Times New Roman" w:hAnsi="Times New Roman" w:cs="Times New Roman"/>
          <w:sz w:val="24"/>
          <w:szCs w:val="24"/>
        </w:rPr>
        <w:t>1. Предлог – маленькое слово, необходимая часть нашей речи.</w:t>
      </w:r>
    </w:p>
    <w:p w:rsidR="00274A38" w:rsidRPr="00274A38" w:rsidRDefault="00274A38" w:rsidP="00274A3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74A38">
        <w:rPr>
          <w:rFonts w:ascii="Times New Roman" w:eastAsia="Times New Roman" w:hAnsi="Times New Roman" w:cs="Times New Roman"/>
          <w:sz w:val="24"/>
          <w:szCs w:val="24"/>
        </w:rPr>
        <w:t>2. Не изменяется.</w:t>
      </w:r>
    </w:p>
    <w:p w:rsidR="00274A38" w:rsidRPr="00274A38" w:rsidRDefault="00274A38" w:rsidP="00274A3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74A38">
        <w:rPr>
          <w:rFonts w:ascii="Times New Roman" w:eastAsia="Times New Roman" w:hAnsi="Times New Roman" w:cs="Times New Roman"/>
          <w:sz w:val="24"/>
          <w:szCs w:val="24"/>
        </w:rPr>
        <w:t>3. Отдельно от самостоятельных слов в речи не употребляется.</w:t>
      </w:r>
    </w:p>
    <w:p w:rsidR="00274A38" w:rsidRPr="00274A38" w:rsidRDefault="00274A38" w:rsidP="00274A3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74A38">
        <w:rPr>
          <w:rFonts w:ascii="Times New Roman" w:eastAsia="Times New Roman" w:hAnsi="Times New Roman" w:cs="Times New Roman"/>
          <w:sz w:val="24"/>
          <w:szCs w:val="24"/>
        </w:rPr>
        <w:t>4. Выражает зависимость имени существительного, числительного и местоимения от других слов в словосочетании и предложении.</w:t>
      </w:r>
    </w:p>
    <w:p w:rsidR="00274A38" w:rsidRPr="00274A38" w:rsidRDefault="00274A38" w:rsidP="00274A3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74A38">
        <w:rPr>
          <w:rFonts w:ascii="Times New Roman" w:eastAsia="Times New Roman" w:hAnsi="Times New Roman" w:cs="Times New Roman"/>
          <w:sz w:val="24"/>
          <w:szCs w:val="24"/>
        </w:rPr>
        <w:t>5. Выражает различные отношения между самостоятельными словами.</w:t>
      </w:r>
    </w:p>
    <w:p w:rsidR="00274A38" w:rsidRPr="00274A38" w:rsidRDefault="00274A38" w:rsidP="00274A3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74A38">
        <w:rPr>
          <w:rFonts w:ascii="Times New Roman" w:eastAsia="Times New Roman" w:hAnsi="Times New Roman" w:cs="Times New Roman"/>
          <w:sz w:val="24"/>
          <w:szCs w:val="24"/>
        </w:rPr>
        <w:t>6. Имеет значение, которое проявляется только в сочетании с самостоятельными словами.</w:t>
      </w:r>
    </w:p>
    <w:p w:rsidR="00274A38" w:rsidRPr="00274A38" w:rsidRDefault="00274A38" w:rsidP="00274A3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274A38">
        <w:rPr>
          <w:rFonts w:ascii="Times New Roman" w:eastAsia="Times New Roman" w:hAnsi="Times New Roman" w:cs="Times New Roman"/>
          <w:sz w:val="24"/>
          <w:szCs w:val="24"/>
        </w:rPr>
        <w:t>7. Образует двусторонние синтаксические связи между главным и зависимым словом.</w:t>
      </w:r>
    </w:p>
    <w:p w:rsidR="00274A38" w:rsidRPr="00274A38" w:rsidRDefault="00274A38" w:rsidP="00274A38">
      <w:pPr>
        <w:pStyle w:val="a3"/>
        <w:rPr>
          <w:rFonts w:ascii="Times New Roman" w:hAnsi="Times New Roman" w:cs="Times New Roman"/>
          <w:sz w:val="24"/>
          <w:szCs w:val="24"/>
        </w:rPr>
      </w:pPr>
      <w:r w:rsidRPr="00274A38">
        <w:rPr>
          <w:rFonts w:ascii="Times New Roman" w:eastAsia="Times New Roman" w:hAnsi="Times New Roman" w:cs="Times New Roman"/>
          <w:sz w:val="24"/>
          <w:szCs w:val="24"/>
        </w:rPr>
        <w:t>8. Входит в состав членов предложения вместе с падежной формой имени и уточняет значение падежа.</w:t>
      </w:r>
    </w:p>
    <w:p w:rsidR="00274A38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4A38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2.</w:t>
      </w:r>
    </w:p>
    <w:p w:rsidR="00274A38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с текстом.</w:t>
      </w:r>
    </w:p>
    <w:p w:rsidR="00274A38" w:rsidRPr="0026521F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6521F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274A38" w:rsidRPr="0026521F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6521F">
        <w:rPr>
          <w:rFonts w:ascii="Times New Roman" w:hAnsi="Times New Roman" w:cs="Times New Roman"/>
          <w:b/>
          <w:i/>
          <w:sz w:val="24"/>
          <w:szCs w:val="24"/>
        </w:rPr>
        <w:t>1. Прочитайте текст. Определите тему и основную мысль. Озаглавьте его.</w:t>
      </w:r>
    </w:p>
    <w:p w:rsidR="00274A38" w:rsidRPr="009101AE" w:rsidRDefault="00274A38" w:rsidP="00274A3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Индивидуальное задание (выполняется на доске): Синтаксический разбор 1-го предложения (работает 1 ученик).</w:t>
      </w:r>
    </w:p>
    <w:p w:rsidR="00274A38" w:rsidRPr="009101AE" w:rsidRDefault="00274A38" w:rsidP="00274A3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 xml:space="preserve">Среди сосен и берёз открылась поляна.  Как глянул я на нее, так сразу и придумал название: поляна Жар-птиц. На ровном снегу этой отдаленной от деревни нашей </w:t>
      </w:r>
      <w:proofErr w:type="gramStart"/>
      <w:r w:rsidRPr="009101AE">
        <w:rPr>
          <w:rFonts w:ascii="Times New Roman" w:hAnsi="Times New Roman" w:cs="Times New Roman"/>
          <w:sz w:val="24"/>
          <w:szCs w:val="24"/>
        </w:rPr>
        <w:t>поляны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1AE">
        <w:rPr>
          <w:rFonts w:ascii="Times New Roman" w:hAnsi="Times New Roman" w:cs="Times New Roman"/>
          <w:sz w:val="24"/>
          <w:szCs w:val="24"/>
        </w:rPr>
        <w:t>будто Жар-птицы сидели, чистили тут свои удивительные перья и роняли их - оранжевые, золотистые, светло-коричневые. И столько сразу этих перьев оставлено над снегами. Их хватило бы на украшения пяти, а то и десяти таких полян.</w:t>
      </w:r>
    </w:p>
    <w:p w:rsidR="00274A38" w:rsidRDefault="00274A38" w:rsidP="00274A38">
      <w:pPr>
        <w:shd w:val="clear" w:color="auto" w:fill="FFFFFF"/>
        <w:tabs>
          <w:tab w:val="left" w:pos="518"/>
        </w:tabs>
        <w:spacing w:before="144"/>
        <w:ind w:left="211"/>
      </w:pPr>
      <w:r w:rsidRPr="009101AE">
        <w:t>Жар-птицы давным-давно улетели, а перья остались. Перья  Жар-птицы - это уснувшие над снегами папоротники. Но как светится от них поляна. (</w:t>
      </w:r>
      <w:proofErr w:type="spellStart"/>
      <w:r w:rsidRPr="009101AE">
        <w:t>В.Бочарников</w:t>
      </w:r>
      <w:proofErr w:type="spellEnd"/>
      <w:r w:rsidRPr="009101AE">
        <w:t>)</w:t>
      </w:r>
    </w:p>
    <w:p w:rsidR="00274A38" w:rsidRDefault="00274A38" w:rsidP="00274A38">
      <w:pPr>
        <w:spacing w:line="360" w:lineRule="auto"/>
        <w:rPr>
          <w:b/>
        </w:rPr>
      </w:pPr>
    </w:p>
    <w:p w:rsidR="00274A38" w:rsidRPr="00E73102" w:rsidRDefault="00274A38" w:rsidP="00274A38">
      <w:pPr>
        <w:spacing w:line="360" w:lineRule="auto"/>
        <w:rPr>
          <w:b/>
        </w:rPr>
      </w:pPr>
      <w:r w:rsidRPr="00E73102">
        <w:rPr>
          <w:b/>
        </w:rPr>
        <w:t xml:space="preserve">Карточка 3. </w:t>
      </w:r>
    </w:p>
    <w:tbl>
      <w:tblPr>
        <w:tblStyle w:val="a4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/>
      </w:tblPr>
      <w:tblGrid>
        <w:gridCol w:w="3510"/>
        <w:gridCol w:w="4111"/>
      </w:tblGrid>
      <w:tr w:rsidR="00274A38" w:rsidRPr="009101AE" w:rsidTr="00F366C2">
        <w:tc>
          <w:tcPr>
            <w:tcW w:w="3510" w:type="dxa"/>
          </w:tcPr>
          <w:p w:rsidR="00274A38" w:rsidRPr="009101AE" w:rsidRDefault="00274A38" w:rsidP="00F366C2">
            <w:pPr>
              <w:spacing w:line="360" w:lineRule="auto"/>
              <w:rPr>
                <w:sz w:val="24"/>
                <w:szCs w:val="24"/>
              </w:rPr>
            </w:pPr>
            <w:r w:rsidRPr="009101AE">
              <w:rPr>
                <w:sz w:val="24"/>
                <w:szCs w:val="24"/>
              </w:rPr>
              <w:t xml:space="preserve">Искать </w:t>
            </w:r>
            <w:r w:rsidRPr="009101AE">
              <w:rPr>
                <w:b/>
                <w:i/>
                <w:sz w:val="24"/>
                <w:szCs w:val="24"/>
              </w:rPr>
              <w:t>около</w:t>
            </w:r>
            <w:r w:rsidRPr="009101AE">
              <w:rPr>
                <w:sz w:val="24"/>
                <w:szCs w:val="24"/>
              </w:rPr>
              <w:t xml:space="preserve"> дома.</w:t>
            </w:r>
          </w:p>
          <w:p w:rsidR="00274A38" w:rsidRPr="009101AE" w:rsidRDefault="00274A38" w:rsidP="00F366C2">
            <w:pPr>
              <w:spacing w:line="360" w:lineRule="auto"/>
              <w:rPr>
                <w:sz w:val="24"/>
                <w:szCs w:val="24"/>
              </w:rPr>
            </w:pPr>
            <w:r w:rsidRPr="009101AE">
              <w:rPr>
                <w:sz w:val="24"/>
                <w:szCs w:val="24"/>
              </w:rPr>
              <w:t xml:space="preserve">Изучить </w:t>
            </w:r>
            <w:r w:rsidRPr="009101AE">
              <w:rPr>
                <w:b/>
                <w:i/>
                <w:sz w:val="24"/>
                <w:szCs w:val="24"/>
              </w:rPr>
              <w:t>в течение</w:t>
            </w:r>
            <w:r w:rsidRPr="009101AE">
              <w:rPr>
                <w:sz w:val="24"/>
                <w:szCs w:val="24"/>
              </w:rPr>
              <w:t xml:space="preserve"> дня.</w:t>
            </w:r>
          </w:p>
          <w:p w:rsidR="00274A38" w:rsidRPr="009101AE" w:rsidRDefault="00274A38" w:rsidP="00F366C2">
            <w:pPr>
              <w:spacing w:line="360" w:lineRule="auto"/>
              <w:rPr>
                <w:sz w:val="24"/>
                <w:szCs w:val="24"/>
              </w:rPr>
            </w:pPr>
            <w:r w:rsidRPr="009101AE">
              <w:rPr>
                <w:sz w:val="24"/>
                <w:szCs w:val="24"/>
              </w:rPr>
              <w:t xml:space="preserve">Забыть </w:t>
            </w:r>
            <w:r w:rsidRPr="009101AE">
              <w:rPr>
                <w:b/>
                <w:i/>
                <w:sz w:val="24"/>
                <w:szCs w:val="24"/>
              </w:rPr>
              <w:t>вследствие</w:t>
            </w:r>
            <w:r w:rsidRPr="009101AE">
              <w:rPr>
                <w:sz w:val="24"/>
                <w:szCs w:val="24"/>
              </w:rPr>
              <w:t xml:space="preserve"> болезни.</w:t>
            </w:r>
          </w:p>
        </w:tc>
        <w:tc>
          <w:tcPr>
            <w:tcW w:w="4111" w:type="dxa"/>
          </w:tcPr>
          <w:p w:rsidR="00274A38" w:rsidRPr="009101AE" w:rsidRDefault="00274A38" w:rsidP="00F366C2">
            <w:pPr>
              <w:spacing w:line="360" w:lineRule="auto"/>
              <w:rPr>
                <w:sz w:val="24"/>
                <w:szCs w:val="24"/>
              </w:rPr>
            </w:pPr>
            <w:r w:rsidRPr="009101AE">
              <w:rPr>
                <w:sz w:val="24"/>
                <w:szCs w:val="24"/>
              </w:rPr>
              <w:t xml:space="preserve">Бродить вокруг да </w:t>
            </w:r>
            <w:r w:rsidRPr="009101AE">
              <w:rPr>
                <w:b/>
                <w:i/>
                <w:sz w:val="24"/>
                <w:szCs w:val="24"/>
              </w:rPr>
              <w:t>около</w:t>
            </w:r>
            <w:r w:rsidRPr="009101AE">
              <w:rPr>
                <w:sz w:val="24"/>
                <w:szCs w:val="24"/>
              </w:rPr>
              <w:t>.</w:t>
            </w:r>
          </w:p>
          <w:p w:rsidR="00274A38" w:rsidRPr="009101AE" w:rsidRDefault="00274A38" w:rsidP="00F366C2">
            <w:pPr>
              <w:spacing w:line="360" w:lineRule="auto"/>
              <w:rPr>
                <w:sz w:val="24"/>
                <w:szCs w:val="24"/>
              </w:rPr>
            </w:pPr>
            <w:r w:rsidRPr="009101AE">
              <w:rPr>
                <w:sz w:val="24"/>
                <w:szCs w:val="24"/>
              </w:rPr>
              <w:t xml:space="preserve">Попасть </w:t>
            </w:r>
            <w:r w:rsidRPr="009101AE">
              <w:rPr>
                <w:b/>
                <w:i/>
                <w:sz w:val="24"/>
                <w:szCs w:val="24"/>
              </w:rPr>
              <w:t>в течение</w:t>
            </w:r>
            <w:r w:rsidRPr="009101AE">
              <w:rPr>
                <w:sz w:val="24"/>
                <w:szCs w:val="24"/>
              </w:rPr>
              <w:t xml:space="preserve"> реки.</w:t>
            </w:r>
          </w:p>
          <w:p w:rsidR="00274A38" w:rsidRPr="009101AE" w:rsidRDefault="00274A38" w:rsidP="00F366C2">
            <w:pPr>
              <w:spacing w:line="360" w:lineRule="auto"/>
              <w:rPr>
                <w:sz w:val="24"/>
                <w:szCs w:val="24"/>
              </w:rPr>
            </w:pPr>
            <w:r w:rsidRPr="009101AE">
              <w:rPr>
                <w:sz w:val="24"/>
                <w:szCs w:val="24"/>
              </w:rPr>
              <w:t xml:space="preserve">Внести изменения </w:t>
            </w:r>
            <w:r w:rsidRPr="009101AE">
              <w:rPr>
                <w:b/>
                <w:i/>
                <w:sz w:val="24"/>
                <w:szCs w:val="24"/>
              </w:rPr>
              <w:t>в следствие</w:t>
            </w:r>
            <w:r w:rsidRPr="009101AE">
              <w:rPr>
                <w:sz w:val="24"/>
                <w:szCs w:val="24"/>
              </w:rPr>
              <w:t>.</w:t>
            </w:r>
          </w:p>
        </w:tc>
      </w:tr>
    </w:tbl>
    <w:p w:rsidR="005C7A06" w:rsidRDefault="005C7A06"/>
    <w:p w:rsidR="00274A38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4A38" w:rsidRPr="00E73102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73102">
        <w:rPr>
          <w:rFonts w:ascii="Times New Roman" w:hAnsi="Times New Roman" w:cs="Times New Roman"/>
          <w:b/>
          <w:sz w:val="24"/>
          <w:szCs w:val="24"/>
        </w:rPr>
        <w:t>Карточка 4.</w:t>
      </w:r>
      <w:r>
        <w:rPr>
          <w:rFonts w:ascii="Times New Roman" w:hAnsi="Times New Roman" w:cs="Times New Roman"/>
          <w:b/>
          <w:sz w:val="24"/>
          <w:szCs w:val="24"/>
        </w:rPr>
        <w:t xml:space="preserve"> Памятка.</w:t>
      </w:r>
    </w:p>
    <w:p w:rsidR="00274A38" w:rsidRPr="009101AE" w:rsidRDefault="00274A38" w:rsidP="00274A3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1) Связывают главное и зависимое слова.</w:t>
      </w:r>
    </w:p>
    <w:p w:rsidR="00274A38" w:rsidRPr="009101AE" w:rsidRDefault="00274A38" w:rsidP="00274A3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2) К ним невозможно задать вопрос.</w:t>
      </w:r>
    </w:p>
    <w:p w:rsidR="00274A38" w:rsidRDefault="00274A38" w:rsidP="00274A38">
      <w:r w:rsidRPr="009101AE">
        <w:t>3) Без зависимого слова синтаксической роли не выполняют.</w:t>
      </w:r>
    </w:p>
    <w:p w:rsidR="00274A38" w:rsidRDefault="00274A38" w:rsidP="00274A38"/>
    <w:p w:rsidR="00274A38" w:rsidRDefault="00274A38" w:rsidP="00274A38">
      <w:pPr>
        <w:spacing w:line="360" w:lineRule="auto"/>
        <w:rPr>
          <w:b/>
        </w:rPr>
      </w:pPr>
    </w:p>
    <w:p w:rsidR="00274A38" w:rsidRDefault="00274A38" w:rsidP="00274A38">
      <w:pPr>
        <w:spacing w:line="360" w:lineRule="auto"/>
        <w:rPr>
          <w:b/>
        </w:rPr>
      </w:pPr>
    </w:p>
    <w:p w:rsidR="00274A38" w:rsidRDefault="00274A38" w:rsidP="00274A38">
      <w:pPr>
        <w:spacing w:line="360" w:lineRule="auto"/>
        <w:rPr>
          <w:b/>
        </w:rPr>
      </w:pPr>
    </w:p>
    <w:p w:rsidR="00274A38" w:rsidRDefault="00274A38" w:rsidP="00274A38">
      <w:pPr>
        <w:spacing w:line="360" w:lineRule="auto"/>
        <w:rPr>
          <w:b/>
        </w:rPr>
      </w:pPr>
    </w:p>
    <w:p w:rsidR="00274A38" w:rsidRPr="009A1629" w:rsidRDefault="00274A38" w:rsidP="00274A38">
      <w:pPr>
        <w:spacing w:line="360" w:lineRule="auto"/>
        <w:rPr>
          <w:b/>
        </w:rPr>
      </w:pPr>
      <w:r w:rsidRPr="009A1629">
        <w:rPr>
          <w:b/>
        </w:rPr>
        <w:t xml:space="preserve">Карточка </w:t>
      </w:r>
      <w:r>
        <w:rPr>
          <w:b/>
        </w:rPr>
        <w:t>4</w:t>
      </w:r>
      <w:r w:rsidRPr="009A1629">
        <w:rPr>
          <w:b/>
        </w:rPr>
        <w:t>- а.</w:t>
      </w:r>
    </w:p>
    <w:p w:rsidR="00274A38" w:rsidRPr="009101AE" w:rsidRDefault="00274A38" w:rsidP="00274A38">
      <w:pPr>
        <w:spacing w:line="360" w:lineRule="auto"/>
      </w:pPr>
      <w:r w:rsidRPr="009101AE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132599</wp:posOffset>
            </wp:positionH>
            <wp:positionV relativeFrom="paragraph">
              <wp:posOffset>137127</wp:posOffset>
            </wp:positionV>
            <wp:extent cx="1204109" cy="166255"/>
            <wp:effectExtent l="19050" t="0" r="0" b="0"/>
            <wp:wrapNone/>
            <wp:docPr id="13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73224" cy="500860"/>
                      <a:chOff x="1928000" y="857232"/>
                      <a:chExt cx="1573224" cy="500860"/>
                    </a:xfrm>
                  </a:grpSpPr>
                  <a:grpSp>
                    <a:nvGrpSpPr>
                      <a:cNvPr id="8" name="Группа 7"/>
                      <a:cNvGrpSpPr/>
                    </a:nvGrpSpPr>
                    <a:grpSpPr>
                      <a:xfrm>
                        <a:off x="1928000" y="857232"/>
                        <a:ext cx="1573224" cy="500860"/>
                        <a:chOff x="1928000" y="857232"/>
                        <a:chExt cx="1573224" cy="500860"/>
                      </a:xfrm>
                    </a:grpSpPr>
                    <a:cxnSp>
                      <a:nvCxnSpPr>
                        <a:cNvPr id="3" name="Прямая соединительная линия 2"/>
                        <a:cNvCxnSpPr/>
                      </a:nvCxnSpPr>
                      <a:spPr>
                        <a:xfrm rot="5400000" flipH="1" flipV="1">
                          <a:off x="1678761" y="1107265"/>
                          <a:ext cx="500066" cy="158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" name="Прямая соединительная линия 4"/>
                        <a:cNvCxnSpPr/>
                      </a:nvCxnSpPr>
                      <a:spPr>
                        <a:xfrm>
                          <a:off x="1928794" y="857232"/>
                          <a:ext cx="1571636" cy="158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" name="Прямая со стрелкой 6"/>
                        <a:cNvCxnSpPr/>
                      </a:nvCxnSpPr>
                      <a:spPr>
                        <a:xfrm rot="5400000">
                          <a:off x="3250397" y="1107265"/>
                          <a:ext cx="500066" cy="1588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</w:p>
    <w:p w:rsidR="00274A38" w:rsidRPr="009101AE" w:rsidRDefault="00274A38" w:rsidP="00274A38">
      <w:pPr>
        <w:spacing w:line="360" w:lineRule="auto"/>
      </w:pPr>
      <w:r w:rsidRPr="009101AE">
        <w:t xml:space="preserve">Искать </w:t>
      </w:r>
      <w:r w:rsidRPr="009101AE">
        <w:rPr>
          <w:b/>
          <w:i/>
        </w:rPr>
        <w:t>около</w:t>
      </w:r>
      <w:r w:rsidRPr="009101AE">
        <w:t xml:space="preserve"> дома.</w:t>
      </w:r>
    </w:p>
    <w:p w:rsidR="00274A38" w:rsidRPr="009101AE" w:rsidRDefault="00274A38" w:rsidP="00274A38">
      <w:pPr>
        <w:spacing w:line="360" w:lineRule="auto"/>
      </w:pPr>
      <w:r w:rsidRPr="009101AE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429483</wp:posOffset>
            </wp:positionH>
            <wp:positionV relativeFrom="paragraph">
              <wp:posOffset>94104</wp:posOffset>
            </wp:positionV>
            <wp:extent cx="1204108" cy="166255"/>
            <wp:effectExtent l="19050" t="0" r="0" b="0"/>
            <wp:wrapNone/>
            <wp:docPr id="4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73224" cy="500860"/>
                      <a:chOff x="1928000" y="857232"/>
                      <a:chExt cx="1573224" cy="500860"/>
                    </a:xfrm>
                  </a:grpSpPr>
                  <a:grpSp>
                    <a:nvGrpSpPr>
                      <a:cNvPr id="8" name="Группа 7"/>
                      <a:cNvGrpSpPr/>
                    </a:nvGrpSpPr>
                    <a:grpSpPr>
                      <a:xfrm>
                        <a:off x="1928000" y="857232"/>
                        <a:ext cx="1573224" cy="500860"/>
                        <a:chOff x="1928000" y="857232"/>
                        <a:chExt cx="1573224" cy="500860"/>
                      </a:xfrm>
                    </a:grpSpPr>
                    <a:cxnSp>
                      <a:nvCxnSpPr>
                        <a:cNvPr id="3" name="Прямая соединительная линия 2"/>
                        <a:cNvCxnSpPr/>
                      </a:nvCxnSpPr>
                      <a:spPr>
                        <a:xfrm rot="5400000" flipH="1" flipV="1">
                          <a:off x="1678761" y="1107265"/>
                          <a:ext cx="500066" cy="158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" name="Прямая соединительная линия 4"/>
                        <a:cNvCxnSpPr/>
                      </a:nvCxnSpPr>
                      <a:spPr>
                        <a:xfrm>
                          <a:off x="1928794" y="857232"/>
                          <a:ext cx="1571636" cy="158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" name="Прямая со стрелкой 6"/>
                        <a:cNvCxnSpPr/>
                      </a:nvCxnSpPr>
                      <a:spPr>
                        <a:xfrm rot="5400000">
                          <a:off x="3250397" y="1107265"/>
                          <a:ext cx="500066" cy="1588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</w:p>
    <w:p w:rsidR="00274A38" w:rsidRPr="009101AE" w:rsidRDefault="00274A38" w:rsidP="00274A38">
      <w:pPr>
        <w:spacing w:line="360" w:lineRule="auto"/>
      </w:pPr>
      <w:r w:rsidRPr="009101AE">
        <w:t xml:space="preserve">Изучить </w:t>
      </w:r>
      <w:r w:rsidRPr="009101AE">
        <w:rPr>
          <w:b/>
          <w:i/>
        </w:rPr>
        <w:t>в течение</w:t>
      </w:r>
      <w:r w:rsidRPr="009101AE">
        <w:t xml:space="preserve"> дня.</w:t>
      </w:r>
    </w:p>
    <w:p w:rsidR="00274A38" w:rsidRPr="009101AE" w:rsidRDefault="00274A38" w:rsidP="00274A38">
      <w:pPr>
        <w:spacing w:line="360" w:lineRule="auto"/>
      </w:pPr>
      <w:r w:rsidRPr="009101AE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429483</wp:posOffset>
            </wp:positionH>
            <wp:positionV relativeFrom="paragraph">
              <wp:posOffset>111092</wp:posOffset>
            </wp:positionV>
            <wp:extent cx="1204108" cy="166255"/>
            <wp:effectExtent l="19050" t="0" r="0" b="0"/>
            <wp:wrapNone/>
            <wp:docPr id="9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73224" cy="500860"/>
                      <a:chOff x="1928000" y="857232"/>
                      <a:chExt cx="1573224" cy="500860"/>
                    </a:xfrm>
                  </a:grpSpPr>
                  <a:grpSp>
                    <a:nvGrpSpPr>
                      <a:cNvPr id="8" name="Группа 7"/>
                      <a:cNvGrpSpPr/>
                    </a:nvGrpSpPr>
                    <a:grpSpPr>
                      <a:xfrm>
                        <a:off x="1928000" y="857232"/>
                        <a:ext cx="1573224" cy="500860"/>
                        <a:chOff x="1928000" y="857232"/>
                        <a:chExt cx="1573224" cy="500860"/>
                      </a:xfrm>
                    </a:grpSpPr>
                    <a:cxnSp>
                      <a:nvCxnSpPr>
                        <a:cNvPr id="3" name="Прямая соединительная линия 2"/>
                        <a:cNvCxnSpPr/>
                      </a:nvCxnSpPr>
                      <a:spPr>
                        <a:xfrm rot="5400000" flipH="1" flipV="1">
                          <a:off x="1678761" y="1107265"/>
                          <a:ext cx="500066" cy="158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" name="Прямая соединительная линия 4"/>
                        <a:cNvCxnSpPr/>
                      </a:nvCxnSpPr>
                      <a:spPr>
                        <a:xfrm>
                          <a:off x="1928794" y="857232"/>
                          <a:ext cx="1571636" cy="158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" name="Прямая со стрелкой 6"/>
                        <a:cNvCxnSpPr/>
                      </a:nvCxnSpPr>
                      <a:spPr>
                        <a:xfrm rot="5400000">
                          <a:off x="3250397" y="1107265"/>
                          <a:ext cx="500066" cy="1588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</w:p>
    <w:p w:rsidR="00274A38" w:rsidRPr="009101AE" w:rsidRDefault="00274A38" w:rsidP="00274A38">
      <w:pPr>
        <w:spacing w:line="360" w:lineRule="auto"/>
      </w:pPr>
      <w:r w:rsidRPr="009101AE">
        <w:t xml:space="preserve">Забыть </w:t>
      </w:r>
      <w:r w:rsidRPr="009101AE">
        <w:rPr>
          <w:b/>
          <w:i/>
        </w:rPr>
        <w:t>вследствие</w:t>
      </w:r>
      <w:r w:rsidRPr="009101AE">
        <w:t xml:space="preserve"> болезни.</w:t>
      </w:r>
    </w:p>
    <w:p w:rsidR="00274A38" w:rsidRPr="009101AE" w:rsidRDefault="00274A38" w:rsidP="00274A38">
      <w:pPr>
        <w:spacing w:line="360" w:lineRule="auto"/>
      </w:pPr>
      <w:r w:rsidRPr="009101AE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58420</wp:posOffset>
            </wp:positionV>
            <wp:extent cx="1203960" cy="165735"/>
            <wp:effectExtent l="19050" t="0" r="0" b="0"/>
            <wp:wrapNone/>
            <wp:docPr id="10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73224" cy="500860"/>
                      <a:chOff x="1928000" y="857232"/>
                      <a:chExt cx="1573224" cy="500860"/>
                    </a:xfrm>
                  </a:grpSpPr>
                  <a:grpSp>
                    <a:nvGrpSpPr>
                      <a:cNvPr id="8" name="Группа 7"/>
                      <a:cNvGrpSpPr/>
                    </a:nvGrpSpPr>
                    <a:grpSpPr>
                      <a:xfrm>
                        <a:off x="1928000" y="857232"/>
                        <a:ext cx="1573224" cy="500860"/>
                        <a:chOff x="1928000" y="857232"/>
                        <a:chExt cx="1573224" cy="500860"/>
                      </a:xfrm>
                    </a:grpSpPr>
                    <a:cxnSp>
                      <a:nvCxnSpPr>
                        <a:cNvPr id="3" name="Прямая соединительная линия 2"/>
                        <a:cNvCxnSpPr/>
                      </a:nvCxnSpPr>
                      <a:spPr>
                        <a:xfrm rot="5400000" flipH="1" flipV="1">
                          <a:off x="1678761" y="1107265"/>
                          <a:ext cx="500066" cy="158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" name="Прямая соединительная линия 4"/>
                        <a:cNvCxnSpPr/>
                      </a:nvCxnSpPr>
                      <a:spPr>
                        <a:xfrm>
                          <a:off x="1928794" y="857232"/>
                          <a:ext cx="1571636" cy="158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" name="Прямая со стрелкой 6"/>
                        <a:cNvCxnSpPr/>
                      </a:nvCxnSpPr>
                      <a:spPr>
                        <a:xfrm rot="5400000">
                          <a:off x="3250397" y="1107265"/>
                          <a:ext cx="500066" cy="1588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</w:p>
    <w:p w:rsidR="00274A38" w:rsidRPr="009101AE" w:rsidRDefault="00274A38" w:rsidP="00274A38">
      <w:pPr>
        <w:spacing w:line="360" w:lineRule="auto"/>
      </w:pPr>
      <w:r w:rsidRPr="009101AE">
        <w:t xml:space="preserve">Бродить вокруг да </w:t>
      </w:r>
      <w:r w:rsidRPr="009101AE">
        <w:rPr>
          <w:b/>
          <w:i/>
        </w:rPr>
        <w:t>около</w:t>
      </w:r>
      <w:r w:rsidRPr="009101AE">
        <w:t>.</w:t>
      </w:r>
    </w:p>
    <w:p w:rsidR="00274A38" w:rsidRPr="009101AE" w:rsidRDefault="00274A38" w:rsidP="00274A38">
      <w:pPr>
        <w:spacing w:line="360" w:lineRule="auto"/>
      </w:pPr>
      <w:r w:rsidRPr="009101AE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73223</wp:posOffset>
            </wp:positionH>
            <wp:positionV relativeFrom="paragraph">
              <wp:posOffset>87614</wp:posOffset>
            </wp:positionV>
            <wp:extent cx="1204108" cy="166255"/>
            <wp:effectExtent l="19050" t="0" r="0" b="0"/>
            <wp:wrapNone/>
            <wp:docPr id="1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73224" cy="500860"/>
                      <a:chOff x="1928000" y="857232"/>
                      <a:chExt cx="1573224" cy="500860"/>
                    </a:xfrm>
                  </a:grpSpPr>
                  <a:grpSp>
                    <a:nvGrpSpPr>
                      <a:cNvPr id="8" name="Группа 7"/>
                      <a:cNvGrpSpPr/>
                    </a:nvGrpSpPr>
                    <a:grpSpPr>
                      <a:xfrm>
                        <a:off x="1928000" y="857232"/>
                        <a:ext cx="1573224" cy="500860"/>
                        <a:chOff x="1928000" y="857232"/>
                        <a:chExt cx="1573224" cy="500860"/>
                      </a:xfrm>
                    </a:grpSpPr>
                    <a:cxnSp>
                      <a:nvCxnSpPr>
                        <a:cNvPr id="3" name="Прямая соединительная линия 2"/>
                        <a:cNvCxnSpPr/>
                      </a:nvCxnSpPr>
                      <a:spPr>
                        <a:xfrm rot="5400000" flipH="1" flipV="1">
                          <a:off x="1678761" y="1107265"/>
                          <a:ext cx="500066" cy="158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" name="Прямая соединительная линия 4"/>
                        <a:cNvCxnSpPr/>
                      </a:nvCxnSpPr>
                      <a:spPr>
                        <a:xfrm>
                          <a:off x="1928794" y="857232"/>
                          <a:ext cx="1571636" cy="158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" name="Прямая со стрелкой 6"/>
                        <a:cNvCxnSpPr/>
                      </a:nvCxnSpPr>
                      <a:spPr>
                        <a:xfrm rot="5400000">
                          <a:off x="3250397" y="1107265"/>
                          <a:ext cx="500066" cy="1588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  <w:r>
        <w:t xml:space="preserve">     </w:t>
      </w:r>
    </w:p>
    <w:p w:rsidR="00274A38" w:rsidRPr="009101AE" w:rsidRDefault="00274A38" w:rsidP="00274A38">
      <w:pPr>
        <w:spacing w:line="360" w:lineRule="auto"/>
      </w:pPr>
      <w:r w:rsidRPr="009101AE">
        <w:t xml:space="preserve">Попасть </w:t>
      </w:r>
      <w:r w:rsidRPr="009101AE">
        <w:rPr>
          <w:b/>
          <w:i/>
        </w:rPr>
        <w:t>в течение</w:t>
      </w:r>
      <w:r w:rsidRPr="009101AE">
        <w:t xml:space="preserve"> реки.</w:t>
      </w:r>
    </w:p>
    <w:p w:rsidR="00274A38" w:rsidRPr="009101AE" w:rsidRDefault="00274A38" w:rsidP="00274A38">
      <w:pPr>
        <w:spacing w:line="360" w:lineRule="auto"/>
      </w:pPr>
      <w:r w:rsidRPr="009101AE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92075</wp:posOffset>
            </wp:positionV>
            <wp:extent cx="1203960" cy="165735"/>
            <wp:effectExtent l="19050" t="0" r="0" b="0"/>
            <wp:wrapNone/>
            <wp:docPr id="1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73224" cy="500860"/>
                      <a:chOff x="1928000" y="857232"/>
                      <a:chExt cx="1573224" cy="500860"/>
                    </a:xfrm>
                  </a:grpSpPr>
                  <a:grpSp>
                    <a:nvGrpSpPr>
                      <a:cNvPr id="8" name="Группа 7"/>
                      <a:cNvGrpSpPr/>
                    </a:nvGrpSpPr>
                    <a:grpSpPr>
                      <a:xfrm>
                        <a:off x="1928000" y="857232"/>
                        <a:ext cx="1573224" cy="500860"/>
                        <a:chOff x="1928000" y="857232"/>
                        <a:chExt cx="1573224" cy="500860"/>
                      </a:xfrm>
                    </a:grpSpPr>
                    <a:cxnSp>
                      <a:nvCxnSpPr>
                        <a:cNvPr id="3" name="Прямая соединительная линия 2"/>
                        <a:cNvCxnSpPr/>
                      </a:nvCxnSpPr>
                      <a:spPr>
                        <a:xfrm rot="5400000" flipH="1" flipV="1">
                          <a:off x="1678761" y="1107265"/>
                          <a:ext cx="500066" cy="158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5" name="Прямая соединительная линия 4"/>
                        <a:cNvCxnSpPr/>
                      </a:nvCxnSpPr>
                      <a:spPr>
                        <a:xfrm>
                          <a:off x="1928794" y="857232"/>
                          <a:ext cx="1571636" cy="158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" name="Прямая со стрелкой 6"/>
                        <a:cNvCxnSpPr/>
                      </a:nvCxnSpPr>
                      <a:spPr>
                        <a:xfrm rot="5400000">
                          <a:off x="3250397" y="1107265"/>
                          <a:ext cx="500066" cy="1588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</w:p>
    <w:p w:rsidR="00274A38" w:rsidRPr="009101AE" w:rsidRDefault="00274A38" w:rsidP="00274A38">
      <w:pPr>
        <w:spacing w:line="360" w:lineRule="auto"/>
      </w:pPr>
      <w:r w:rsidRPr="009101AE">
        <w:t xml:space="preserve">Внести изменения </w:t>
      </w:r>
      <w:r w:rsidRPr="009101AE">
        <w:rPr>
          <w:b/>
          <w:i/>
        </w:rPr>
        <w:t>в следствие</w:t>
      </w:r>
      <w:r w:rsidRPr="009101AE">
        <w:t>.</w:t>
      </w:r>
    </w:p>
    <w:p w:rsidR="00274A38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4A38" w:rsidRPr="009A1629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73102">
        <w:rPr>
          <w:rFonts w:ascii="Times New Roman" w:hAnsi="Times New Roman" w:cs="Times New Roman"/>
          <w:b/>
          <w:sz w:val="24"/>
          <w:szCs w:val="24"/>
        </w:rPr>
        <w:t>Карточка 5</w:t>
      </w:r>
      <w:r w:rsidRPr="009A162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3888"/>
        <w:gridCol w:w="3299"/>
        <w:gridCol w:w="2438"/>
      </w:tblGrid>
      <w:tr w:rsidR="00274A38" w:rsidRPr="00C107E9" w:rsidTr="00F366C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A38" w:rsidRPr="00C107E9" w:rsidRDefault="00274A38" w:rsidP="00F366C2">
            <w:pPr>
              <w:spacing w:before="100" w:beforeAutospacing="1" w:after="100" w:afterAutospacing="1"/>
              <w:rPr>
                <w:rFonts w:eastAsia="Times New Roman"/>
              </w:rPr>
            </w:pPr>
            <w:r w:rsidRPr="00C107E9">
              <w:rPr>
                <w:rFonts w:eastAsia="Times New Roman"/>
              </w:rPr>
              <w:t>Отыменные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A38" w:rsidRPr="00C107E9" w:rsidRDefault="00274A38" w:rsidP="00F366C2">
            <w:pPr>
              <w:spacing w:before="100" w:beforeAutospacing="1" w:after="100" w:afterAutospacing="1"/>
              <w:rPr>
                <w:rFonts w:eastAsia="Times New Roman"/>
              </w:rPr>
            </w:pPr>
            <w:r w:rsidRPr="00C107E9">
              <w:rPr>
                <w:rFonts w:eastAsia="Times New Roman"/>
              </w:rPr>
              <w:t>Наречные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A38" w:rsidRPr="00C107E9" w:rsidRDefault="00274A38" w:rsidP="00F366C2">
            <w:pPr>
              <w:spacing w:before="100" w:beforeAutospacing="1" w:after="100" w:afterAutospacing="1"/>
              <w:rPr>
                <w:rFonts w:eastAsia="Times New Roman"/>
              </w:rPr>
            </w:pPr>
            <w:r w:rsidRPr="00C107E9">
              <w:rPr>
                <w:rFonts w:eastAsia="Times New Roman"/>
              </w:rPr>
              <w:t>Отглагольные</w:t>
            </w:r>
          </w:p>
        </w:tc>
      </w:tr>
      <w:tr w:rsidR="00274A38" w:rsidRPr="00C107E9" w:rsidTr="00F366C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A38" w:rsidRPr="00C107E9" w:rsidRDefault="00274A38" w:rsidP="00F366C2">
            <w:pPr>
              <w:spacing w:before="100" w:beforeAutospacing="1" w:after="100" w:afterAutospacing="1"/>
              <w:rPr>
                <w:rFonts w:eastAsia="Times New Roman"/>
              </w:rPr>
            </w:pPr>
            <w:proofErr w:type="gramStart"/>
            <w:r w:rsidRPr="00C107E9">
              <w:rPr>
                <w:rFonts w:eastAsia="Times New Roman"/>
              </w:rPr>
              <w:t xml:space="preserve">ввиду, вроде, вследствие, наподобие, насчёт, в деле, в меру, в силу, в отношении, в целях, в части, за исключением, по линии, по мере, по поводу, по причине, по части, со стороны, в связи с, наряду с, в отличие от. 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A38" w:rsidRPr="00C107E9" w:rsidRDefault="00274A38" w:rsidP="00F366C2">
            <w:pPr>
              <w:spacing w:before="100" w:beforeAutospacing="1" w:after="100" w:afterAutospacing="1"/>
              <w:rPr>
                <w:rFonts w:eastAsia="Times New Roman"/>
              </w:rPr>
            </w:pPr>
            <w:proofErr w:type="gramStart"/>
            <w:r w:rsidRPr="00C107E9">
              <w:rPr>
                <w:rFonts w:eastAsia="Times New Roman"/>
              </w:rPr>
              <w:t>Внутри, вокруг, впереди, напротив, поверх, посреди, сверху, свыше, сзади, вслед, наперекор, вопреки, согласно, соответственно, между, помимо.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A38" w:rsidRPr="00C107E9" w:rsidRDefault="00274A38" w:rsidP="00F366C2">
            <w:pPr>
              <w:spacing w:before="100" w:beforeAutospacing="1" w:after="100" w:afterAutospacing="1"/>
              <w:rPr>
                <w:rFonts w:eastAsia="Times New Roman"/>
              </w:rPr>
            </w:pPr>
            <w:proofErr w:type="gramStart"/>
            <w:r w:rsidRPr="00C107E9">
              <w:rPr>
                <w:rFonts w:eastAsia="Times New Roman"/>
              </w:rPr>
              <w:t xml:space="preserve">благодаря, включая, исключая, спустя, кончая, не считая, начиная с, несмотря на. </w:t>
            </w:r>
            <w:proofErr w:type="gramEnd"/>
          </w:p>
        </w:tc>
      </w:tr>
    </w:tbl>
    <w:p w:rsidR="00274A38" w:rsidRDefault="00274A38" w:rsidP="00274A38"/>
    <w:p w:rsidR="00274A38" w:rsidRPr="00E73102" w:rsidRDefault="00274A38" w:rsidP="00274A38">
      <w:pPr>
        <w:spacing w:line="360" w:lineRule="auto"/>
        <w:rPr>
          <w:b/>
        </w:rPr>
      </w:pPr>
      <w:r w:rsidRPr="00E73102">
        <w:rPr>
          <w:b/>
        </w:rPr>
        <w:t>Карточка 6.</w:t>
      </w:r>
    </w:p>
    <w:p w:rsidR="00274A38" w:rsidRPr="009101AE" w:rsidRDefault="00274A38" w:rsidP="00274A3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 </w:t>
      </w:r>
      <w:r w:rsidRPr="009101AE">
        <w:rPr>
          <w:rFonts w:ascii="Times New Roman" w:hAnsi="Times New Roman" w:cs="Times New Roman"/>
          <w:sz w:val="24"/>
          <w:szCs w:val="24"/>
        </w:rPr>
        <w:t>1.Задание: распределите предлоги в две группы: производные</w:t>
      </w:r>
      <w:r>
        <w:rPr>
          <w:rFonts w:ascii="Times New Roman" w:hAnsi="Times New Roman" w:cs="Times New Roman"/>
          <w:sz w:val="24"/>
          <w:szCs w:val="24"/>
        </w:rPr>
        <w:t xml:space="preserve"> (поставить букву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9101AE">
        <w:rPr>
          <w:rFonts w:ascii="Times New Roman" w:hAnsi="Times New Roman" w:cs="Times New Roman"/>
          <w:sz w:val="24"/>
          <w:szCs w:val="24"/>
        </w:rPr>
        <w:t xml:space="preserve"> и непроизводные</w:t>
      </w:r>
      <w:r>
        <w:rPr>
          <w:rFonts w:ascii="Times New Roman" w:hAnsi="Times New Roman" w:cs="Times New Roman"/>
          <w:sz w:val="24"/>
          <w:szCs w:val="24"/>
        </w:rPr>
        <w:t xml:space="preserve"> (поставить -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).</w:t>
      </w:r>
      <w:r w:rsidRPr="009101A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74A38" w:rsidRDefault="00274A38" w:rsidP="00274A38">
      <w:pPr>
        <w:shd w:val="clear" w:color="auto" w:fill="FFFFFF"/>
        <w:tabs>
          <w:tab w:val="left" w:pos="466"/>
        </w:tabs>
        <w:spacing w:before="91"/>
        <w:ind w:left="120"/>
        <w:rPr>
          <w:b/>
        </w:rPr>
      </w:pPr>
      <w:proofErr w:type="gramStart"/>
      <w:r w:rsidRPr="009101AE">
        <w:t>Вопреки</w:t>
      </w:r>
      <w:proofErr w:type="gramEnd"/>
      <w:r w:rsidRPr="009101AE">
        <w:t>, согласно, благодар</w:t>
      </w:r>
      <w:r>
        <w:t>я, в течение, от, под, над, об.</w:t>
      </w:r>
    </w:p>
    <w:p w:rsidR="00274A38" w:rsidRDefault="00274A38" w:rsidP="00274A3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74A38" w:rsidRPr="009A3B37" w:rsidRDefault="00274A38" w:rsidP="00274A3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7</w:t>
      </w:r>
      <w:r w:rsidRPr="009A3B37">
        <w:rPr>
          <w:rFonts w:ascii="Times New Roman" w:hAnsi="Times New Roman" w:cs="Times New Roman"/>
          <w:sz w:val="24"/>
          <w:szCs w:val="24"/>
        </w:rPr>
        <w:t>. (1 учащийся -  у доски).</w:t>
      </w:r>
    </w:p>
    <w:p w:rsidR="00274A38" w:rsidRPr="002B6DC5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6DC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2B6DC5">
        <w:rPr>
          <w:rFonts w:ascii="Times New Roman" w:hAnsi="Times New Roman" w:cs="Times New Roman"/>
          <w:b/>
          <w:sz w:val="24"/>
          <w:szCs w:val="24"/>
        </w:rPr>
        <w:t>.Творческое списывание.</w:t>
      </w:r>
    </w:p>
    <w:p w:rsidR="00274A38" w:rsidRDefault="00274A38" w:rsidP="00274A3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Задание: (навстречу – на встречу) – определить часть речи.</w:t>
      </w:r>
    </w:p>
    <w:p w:rsidR="00274A38" w:rsidRDefault="00274A38" w:rsidP="00274A3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9101AE">
        <w:rPr>
          <w:rFonts w:ascii="Times New Roman" w:hAnsi="Times New Roman" w:cs="Times New Roman"/>
          <w:sz w:val="24"/>
          <w:szCs w:val="24"/>
        </w:rPr>
        <w:t xml:space="preserve">Студенты собрались ___________ с известным певцом </w:t>
      </w:r>
    </w:p>
    <w:p w:rsidR="00274A38" w:rsidRPr="009101AE" w:rsidRDefault="00274A38" w:rsidP="00274A3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101AE">
        <w:rPr>
          <w:rFonts w:ascii="Times New Roman" w:hAnsi="Times New Roman" w:cs="Times New Roman"/>
          <w:sz w:val="24"/>
          <w:szCs w:val="24"/>
        </w:rPr>
        <w:t>__________ солнцу и ветру шли по миру отважные люди.</w:t>
      </w:r>
    </w:p>
    <w:p w:rsidR="00274A38" w:rsidRDefault="00274A38" w:rsidP="00274A3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9101AE">
        <w:rPr>
          <w:rFonts w:ascii="Times New Roman" w:hAnsi="Times New Roman" w:cs="Times New Roman"/>
          <w:sz w:val="24"/>
          <w:szCs w:val="24"/>
        </w:rPr>
        <w:t>Ветер дул в лицо, и тучи шли ___________</w:t>
      </w:r>
      <w:proofErr w:type="gramStart"/>
      <w:r w:rsidRPr="009101A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74A38" w:rsidRDefault="00274A38" w:rsidP="00274A38">
      <w:pPr>
        <w:shd w:val="clear" w:color="auto" w:fill="FFFFFF"/>
        <w:tabs>
          <w:tab w:val="left" w:pos="466"/>
        </w:tabs>
        <w:spacing w:before="91"/>
        <w:ind w:left="120"/>
        <w:rPr>
          <w:b/>
          <w:bCs/>
          <w:color w:val="000000"/>
        </w:rPr>
      </w:pPr>
    </w:p>
    <w:p w:rsidR="00274A38" w:rsidRPr="00695E75" w:rsidRDefault="00274A38" w:rsidP="00274A38">
      <w:pPr>
        <w:shd w:val="clear" w:color="auto" w:fill="FFFFFF"/>
        <w:tabs>
          <w:tab w:val="left" w:pos="466"/>
        </w:tabs>
        <w:spacing w:before="91"/>
        <w:ind w:left="120"/>
        <w:rPr>
          <w:bCs/>
          <w:color w:val="000000"/>
        </w:rPr>
      </w:pPr>
      <w:r>
        <w:rPr>
          <w:b/>
          <w:bCs/>
          <w:color w:val="000000"/>
        </w:rPr>
        <w:t xml:space="preserve">Карточка 8. </w:t>
      </w:r>
      <w:r w:rsidRPr="00695E75">
        <w:rPr>
          <w:bCs/>
          <w:color w:val="000000"/>
        </w:rPr>
        <w:t xml:space="preserve">(Поставь </w:t>
      </w:r>
      <w:proofErr w:type="spellStart"/>
      <w:proofErr w:type="gramStart"/>
      <w:r w:rsidRPr="00695E75">
        <w:rPr>
          <w:bCs/>
          <w:color w:val="000000"/>
        </w:rPr>
        <w:t>п</w:t>
      </w:r>
      <w:proofErr w:type="spellEnd"/>
      <w:proofErr w:type="gramEnd"/>
      <w:r w:rsidRPr="00695E75">
        <w:rPr>
          <w:bCs/>
          <w:color w:val="000000"/>
        </w:rPr>
        <w:t xml:space="preserve"> – производный, </w:t>
      </w:r>
      <w:proofErr w:type="spellStart"/>
      <w:r w:rsidRPr="00695E75">
        <w:rPr>
          <w:bCs/>
          <w:color w:val="000000"/>
        </w:rPr>
        <w:t>н</w:t>
      </w:r>
      <w:proofErr w:type="spellEnd"/>
      <w:r w:rsidRPr="00695E75">
        <w:rPr>
          <w:bCs/>
          <w:color w:val="000000"/>
        </w:rPr>
        <w:t xml:space="preserve"> – непроизводный).</w:t>
      </w:r>
    </w:p>
    <w:p w:rsidR="00274A38" w:rsidRDefault="00274A38" w:rsidP="00274A38">
      <w:pPr>
        <w:shd w:val="clear" w:color="auto" w:fill="FFFFFF"/>
        <w:tabs>
          <w:tab w:val="left" w:pos="466"/>
        </w:tabs>
        <w:spacing w:before="91"/>
        <w:ind w:left="120"/>
        <w:rPr>
          <w:rFonts w:eastAsia="Times New Roman"/>
          <w:i/>
          <w:iCs/>
        </w:rPr>
      </w:pPr>
      <w:r w:rsidRPr="00695E75">
        <w:rPr>
          <w:bCs/>
          <w:i/>
          <w:color w:val="000000"/>
        </w:rPr>
        <w:t>Переходят через</w:t>
      </w:r>
      <w:r w:rsidRPr="00695E75">
        <w:rPr>
          <w:rFonts w:eastAsia="Times New Roman"/>
          <w:i/>
          <w:iCs/>
        </w:rPr>
        <w:t xml:space="preserve">  </w:t>
      </w:r>
      <w:r>
        <w:rPr>
          <w:rFonts w:eastAsia="Times New Roman"/>
          <w:i/>
          <w:iCs/>
        </w:rPr>
        <w:t>улицу, стоят позади дома, разделят на пять, подписываю на конверте, отступят от темы, строят позади дома, бегают около дома, накинут поверх пальто, заменят ввиду ветхости.</w:t>
      </w:r>
    </w:p>
    <w:p w:rsidR="00274A38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4A38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4A38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4A38" w:rsidRPr="00695E75" w:rsidRDefault="00274A38" w:rsidP="00274A38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9. Тест (отметить в тесте).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1.Назовите словосочетания с производными предлогами: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А) жить при станции;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Б) благодаря обильным дождям;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В) растет вдоль забора;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Г) идут впереди отряда.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2.   Укажите предложения, в которых выделенные слова – предлог: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А) Стадо потянулось мимо дома.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Б) Не проходите мимо.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В) Поперек дороги уложили бревна.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 xml:space="preserve">Г) Впереди шли </w:t>
      </w:r>
      <w:proofErr w:type="gramStart"/>
      <w:r w:rsidRPr="009101AE">
        <w:rPr>
          <w:rFonts w:ascii="Times New Roman" w:hAnsi="Times New Roman" w:cs="Times New Roman"/>
          <w:sz w:val="24"/>
          <w:szCs w:val="24"/>
        </w:rPr>
        <w:t>самые</w:t>
      </w:r>
      <w:proofErr w:type="gramEnd"/>
      <w:r w:rsidRPr="009101AE">
        <w:rPr>
          <w:rFonts w:ascii="Times New Roman" w:hAnsi="Times New Roman" w:cs="Times New Roman"/>
          <w:sz w:val="24"/>
          <w:szCs w:val="24"/>
        </w:rPr>
        <w:t xml:space="preserve"> стойкие.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3. Укажите группу непроизводных предлогов: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А) благодаря, до, за, перед, вокруг;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 xml:space="preserve">Б) согласно, </w:t>
      </w:r>
      <w:proofErr w:type="gramStart"/>
      <w:r w:rsidRPr="009101AE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9101AE">
        <w:rPr>
          <w:rFonts w:ascii="Times New Roman" w:hAnsi="Times New Roman" w:cs="Times New Roman"/>
          <w:sz w:val="24"/>
          <w:szCs w:val="24"/>
        </w:rPr>
        <w:t>, навстречу, до, у, путем;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В) через, перед, без, для, над;</w:t>
      </w:r>
    </w:p>
    <w:p w:rsidR="00274A38" w:rsidRPr="009101AE" w:rsidRDefault="00274A38" w:rsidP="00274A38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101AE">
        <w:rPr>
          <w:rFonts w:ascii="Times New Roman" w:hAnsi="Times New Roman" w:cs="Times New Roman"/>
          <w:sz w:val="24"/>
          <w:szCs w:val="24"/>
        </w:rPr>
        <w:t>Г) с, у, об, вдоль, при.</w:t>
      </w:r>
    </w:p>
    <w:p w:rsidR="007A2619" w:rsidRDefault="007A2619" w:rsidP="007A2619">
      <w:pPr>
        <w:shd w:val="clear" w:color="auto" w:fill="FFFFFF"/>
        <w:tabs>
          <w:tab w:val="left" w:pos="466"/>
        </w:tabs>
        <w:spacing w:before="91"/>
        <w:ind w:left="120"/>
        <w:rPr>
          <w:b/>
        </w:rPr>
      </w:pPr>
    </w:p>
    <w:p w:rsidR="00274A38" w:rsidRDefault="00274A38" w:rsidP="00274A38">
      <w:pPr>
        <w:spacing w:line="360" w:lineRule="auto"/>
        <w:rPr>
          <w:b/>
        </w:rPr>
      </w:pPr>
    </w:p>
    <w:p w:rsidR="00274A38" w:rsidRPr="00695E75" w:rsidRDefault="00274A38" w:rsidP="00274A38">
      <w:pPr>
        <w:spacing w:line="360" w:lineRule="auto"/>
        <w:rPr>
          <w:b/>
        </w:rPr>
      </w:pPr>
      <w:r w:rsidRPr="00695E75">
        <w:rPr>
          <w:b/>
        </w:rPr>
        <w:t>Карточка 10.</w:t>
      </w:r>
    </w:p>
    <w:p w:rsidR="00274A38" w:rsidRPr="009101AE" w:rsidRDefault="00274A38" w:rsidP="00274A38">
      <w:pPr>
        <w:spacing w:line="360" w:lineRule="auto"/>
      </w:pPr>
      <w:r>
        <w:t>С</w:t>
      </w:r>
      <w:r w:rsidRPr="009101AE">
        <w:t>ообщение на  тему «Происхождение предлогов»</w:t>
      </w:r>
    </w:p>
    <w:p w:rsidR="00274A38" w:rsidRPr="009101AE" w:rsidRDefault="00274A38" w:rsidP="00274A38">
      <w:pPr>
        <w:spacing w:line="360" w:lineRule="auto"/>
      </w:pPr>
      <w:r>
        <w:t>С</w:t>
      </w:r>
      <w:r w:rsidRPr="009101AE">
        <w:t>ообщение на тему «Употребление предлогов»</w:t>
      </w:r>
    </w:p>
    <w:p w:rsidR="00274A38" w:rsidRDefault="00274A38" w:rsidP="00274A38">
      <w:pPr>
        <w:shd w:val="clear" w:color="auto" w:fill="FFFFFF"/>
        <w:spacing w:before="86"/>
      </w:pPr>
      <w:r>
        <w:t>Остальные учащиеся выполняют упр.33</w:t>
      </w:r>
      <w:r w:rsidRPr="009101AE">
        <w:t>8 на стр.140 учебника.</w:t>
      </w:r>
    </w:p>
    <w:p w:rsidR="00274A38" w:rsidRDefault="00274A38" w:rsidP="00274A38">
      <w:pPr>
        <w:spacing w:line="360" w:lineRule="auto"/>
      </w:pPr>
    </w:p>
    <w:p w:rsidR="00274A38" w:rsidRDefault="00274A38" w:rsidP="00274A38">
      <w:pPr>
        <w:spacing w:before="100" w:beforeAutospacing="1" w:after="100" w:afterAutospacing="1"/>
        <w:rPr>
          <w:rFonts w:eastAsia="Times New Roman"/>
          <w:b/>
          <w:bCs/>
        </w:rPr>
      </w:pPr>
    </w:p>
    <w:p w:rsidR="00274A38" w:rsidRDefault="00274A38" w:rsidP="00274A38"/>
    <w:sectPr w:rsidR="00274A38" w:rsidSect="00274A38">
      <w:footerReference w:type="default" r:id="rId6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D85" w:rsidRPr="00E73102" w:rsidRDefault="00132D85" w:rsidP="00274A38">
      <w:pPr>
        <w:pStyle w:val="a7"/>
      </w:pPr>
      <w:r>
        <w:separator/>
      </w:r>
    </w:p>
  </w:endnote>
  <w:endnote w:type="continuationSeparator" w:id="0">
    <w:p w:rsidR="00132D85" w:rsidRPr="00E73102" w:rsidRDefault="00132D85" w:rsidP="00274A38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96881"/>
      <w:docPartObj>
        <w:docPartGallery w:val="Page Numbers (Bottom of Page)"/>
        <w:docPartUnique/>
      </w:docPartObj>
    </w:sdtPr>
    <w:sdtContent>
      <w:p w:rsidR="00274A38" w:rsidRDefault="00711B8C">
        <w:pPr>
          <w:pStyle w:val="a7"/>
          <w:jc w:val="right"/>
        </w:pPr>
        <w:fldSimple w:instr=" PAGE   \* MERGEFORMAT ">
          <w:r w:rsidR="00230CC0">
            <w:rPr>
              <w:noProof/>
            </w:rPr>
            <w:t>3</w:t>
          </w:r>
        </w:fldSimple>
      </w:p>
    </w:sdtContent>
  </w:sdt>
  <w:p w:rsidR="00274A38" w:rsidRDefault="00274A3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D85" w:rsidRPr="00E73102" w:rsidRDefault="00132D85" w:rsidP="00274A38">
      <w:pPr>
        <w:pStyle w:val="a7"/>
      </w:pPr>
      <w:r>
        <w:separator/>
      </w:r>
    </w:p>
  </w:footnote>
  <w:footnote w:type="continuationSeparator" w:id="0">
    <w:p w:rsidR="00132D85" w:rsidRPr="00E73102" w:rsidRDefault="00132D85" w:rsidP="00274A38">
      <w:pPr>
        <w:pStyle w:val="a7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A38"/>
    <w:rsid w:val="00132D85"/>
    <w:rsid w:val="00230CC0"/>
    <w:rsid w:val="00274A38"/>
    <w:rsid w:val="003E705B"/>
    <w:rsid w:val="005C7A06"/>
    <w:rsid w:val="00643997"/>
    <w:rsid w:val="00711B8C"/>
    <w:rsid w:val="007A2619"/>
    <w:rsid w:val="00C04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3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A38"/>
    <w:pPr>
      <w:spacing w:after="0" w:line="240" w:lineRule="auto"/>
    </w:pPr>
  </w:style>
  <w:style w:type="table" w:styleId="a4">
    <w:name w:val="Table Grid"/>
    <w:basedOn w:val="a1"/>
    <w:uiPriority w:val="59"/>
    <w:rsid w:val="00274A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74A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74A3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274A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74A38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582</Words>
  <Characters>3324</Characters>
  <Application>Microsoft Office Word</Application>
  <DocSecurity>0</DocSecurity>
  <Lines>27</Lines>
  <Paragraphs>7</Paragraphs>
  <ScaleCrop>false</ScaleCrop>
  <Company>Microsoft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кент</cp:lastModifiedBy>
  <cp:revision>5</cp:revision>
  <dcterms:created xsi:type="dcterms:W3CDTF">2014-02-09T12:46:00Z</dcterms:created>
  <dcterms:modified xsi:type="dcterms:W3CDTF">2017-12-03T07:30:00Z</dcterms:modified>
</cp:coreProperties>
</file>